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FA" w:rsidRPr="00136DFA" w:rsidRDefault="00136DFA" w:rsidP="00136DFA">
      <w:pPr>
        <w:jc w:val="center"/>
        <w:rPr>
          <w:rFonts w:ascii="Arial" w:hAnsi="Arial" w:cs="Arial"/>
          <w:b/>
          <w:sz w:val="28"/>
          <w:szCs w:val="28"/>
        </w:rPr>
      </w:pPr>
      <w:bookmarkStart w:id="0" w:name="_GoBack"/>
      <w:bookmarkEnd w:id="0"/>
      <w:r w:rsidRPr="00136DFA">
        <w:rPr>
          <w:rFonts w:ascii="Arial" w:hAnsi="Arial" w:cs="Arial"/>
          <w:b/>
          <w:sz w:val="28"/>
          <w:szCs w:val="28"/>
        </w:rPr>
        <w:t>El negocio de la energía eólica en México</w:t>
      </w:r>
    </w:p>
    <w:p w:rsidR="00136DFA" w:rsidRPr="00136DFA" w:rsidRDefault="00136DFA" w:rsidP="00136DFA">
      <w:pPr>
        <w:jc w:val="center"/>
        <w:rPr>
          <w:rFonts w:ascii="Arial" w:hAnsi="Arial" w:cs="Arial"/>
          <w:b/>
          <w:sz w:val="28"/>
          <w:szCs w:val="28"/>
        </w:rPr>
      </w:pPr>
      <w:proofErr w:type="spellStart"/>
      <w:r w:rsidRPr="00136DFA">
        <w:rPr>
          <w:rFonts w:ascii="Arial" w:hAnsi="Arial" w:cs="Arial"/>
          <w:b/>
          <w:sz w:val="28"/>
          <w:szCs w:val="28"/>
        </w:rPr>
        <w:t>j.l.apodaca</w:t>
      </w:r>
      <w:proofErr w:type="spellEnd"/>
      <w:r w:rsidRPr="00136DFA">
        <w:rPr>
          <w:rFonts w:ascii="Arial" w:hAnsi="Arial" w:cs="Arial"/>
          <w:b/>
          <w:sz w:val="28"/>
          <w:szCs w:val="28"/>
        </w:rPr>
        <w:t xml:space="preserve"> v.</w:t>
      </w:r>
    </w:p>
    <w:p w:rsidR="001D58E0" w:rsidRDefault="00136DFA" w:rsidP="00136DFA">
      <w:pPr>
        <w:jc w:val="both"/>
        <w:rPr>
          <w:rFonts w:ascii="Arial" w:hAnsi="Arial" w:cs="Arial"/>
          <w:sz w:val="24"/>
          <w:szCs w:val="24"/>
        </w:rPr>
      </w:pPr>
      <w:r w:rsidRPr="00136DFA">
        <w:rPr>
          <w:rFonts w:ascii="Arial" w:hAnsi="Arial" w:cs="Arial"/>
          <w:sz w:val="24"/>
          <w:szCs w:val="24"/>
        </w:rPr>
        <w:t>En la última década el costo de inversión de los generadores eólicos se ha reducido radicalmente</w:t>
      </w:r>
      <w:r>
        <w:rPr>
          <w:rFonts w:ascii="Arial" w:hAnsi="Arial" w:cs="Arial"/>
          <w:sz w:val="24"/>
          <w:szCs w:val="24"/>
        </w:rPr>
        <w:t xml:space="preserve"> hasta requerir</w:t>
      </w:r>
      <w:r w:rsidR="00013EDA">
        <w:rPr>
          <w:rFonts w:ascii="Arial" w:hAnsi="Arial" w:cs="Arial"/>
          <w:sz w:val="24"/>
          <w:szCs w:val="24"/>
        </w:rPr>
        <w:t xml:space="preserve"> actualmente</w:t>
      </w:r>
      <w:r w:rsidRPr="00136DFA">
        <w:rPr>
          <w:rFonts w:ascii="Arial" w:hAnsi="Arial" w:cs="Arial"/>
          <w:sz w:val="24"/>
          <w:szCs w:val="24"/>
        </w:rPr>
        <w:t xml:space="preserve"> en promedio 1,750 dólares por Kilowatt instalado</w:t>
      </w:r>
      <w:r w:rsidR="000652BC">
        <w:rPr>
          <w:rFonts w:ascii="Arial" w:hAnsi="Arial" w:cs="Arial"/>
          <w:sz w:val="24"/>
          <w:szCs w:val="24"/>
        </w:rPr>
        <w:t>: C</w:t>
      </w:r>
      <w:r w:rsidR="00301473">
        <w:rPr>
          <w:rFonts w:ascii="Arial" w:hAnsi="Arial" w:cs="Arial"/>
          <w:sz w:val="24"/>
          <w:szCs w:val="24"/>
        </w:rPr>
        <w:t>orrespond</w:t>
      </w:r>
      <w:r w:rsidRPr="00136DFA">
        <w:rPr>
          <w:rFonts w:ascii="Arial" w:hAnsi="Arial" w:cs="Arial"/>
          <w:sz w:val="24"/>
          <w:szCs w:val="24"/>
        </w:rPr>
        <w:t xml:space="preserve">e al aerogenerador un 65% de ese monto, y el resto es para las obras civil, eléctrica y de interconexión al sistema de alta </w:t>
      </w:r>
      <w:proofErr w:type="gramStart"/>
      <w:r w:rsidRPr="00136DFA">
        <w:rPr>
          <w:rFonts w:ascii="Arial" w:hAnsi="Arial" w:cs="Arial"/>
          <w:sz w:val="24"/>
          <w:szCs w:val="24"/>
        </w:rPr>
        <w:t>tensión</w:t>
      </w:r>
      <w:proofErr w:type="gramEnd"/>
      <w:r w:rsidRPr="00136DFA">
        <w:rPr>
          <w:rFonts w:ascii="Arial" w:hAnsi="Arial" w:cs="Arial"/>
          <w:sz w:val="24"/>
          <w:szCs w:val="24"/>
        </w:rPr>
        <w:t xml:space="preserve">. En lugares privilegiados </w:t>
      </w:r>
      <w:r w:rsidR="00594FC1">
        <w:rPr>
          <w:rFonts w:ascii="Arial" w:hAnsi="Arial" w:cs="Arial"/>
          <w:sz w:val="24"/>
          <w:szCs w:val="24"/>
        </w:rPr>
        <w:t>con</w:t>
      </w:r>
      <w:r w:rsidRPr="00136DFA">
        <w:rPr>
          <w:rFonts w:ascii="Arial" w:hAnsi="Arial" w:cs="Arial"/>
          <w:sz w:val="24"/>
          <w:szCs w:val="24"/>
        </w:rPr>
        <w:t xml:space="preserve"> vientos</w:t>
      </w:r>
      <w:r w:rsidR="00594FC1">
        <w:rPr>
          <w:rFonts w:ascii="Arial" w:hAnsi="Arial" w:cs="Arial"/>
          <w:sz w:val="24"/>
          <w:szCs w:val="24"/>
        </w:rPr>
        <w:t xml:space="preserve"> frecuentes</w:t>
      </w:r>
      <w:r w:rsidRPr="00136DFA">
        <w:rPr>
          <w:rFonts w:ascii="Arial" w:hAnsi="Arial" w:cs="Arial"/>
          <w:sz w:val="24"/>
          <w:szCs w:val="24"/>
        </w:rPr>
        <w:t xml:space="preserve"> co</w:t>
      </w:r>
      <w:r w:rsidR="00594FC1">
        <w:rPr>
          <w:rFonts w:ascii="Arial" w:hAnsi="Arial" w:cs="Arial"/>
          <w:sz w:val="24"/>
          <w:szCs w:val="24"/>
        </w:rPr>
        <w:t>m</w:t>
      </w:r>
      <w:r w:rsidRPr="00136DFA">
        <w:rPr>
          <w:rFonts w:ascii="Arial" w:hAnsi="Arial" w:cs="Arial"/>
          <w:sz w:val="24"/>
          <w:szCs w:val="24"/>
        </w:rPr>
        <w:t>o</w:t>
      </w:r>
      <w:r w:rsidR="00B06D7F">
        <w:rPr>
          <w:rFonts w:ascii="Arial" w:hAnsi="Arial" w:cs="Arial"/>
          <w:sz w:val="24"/>
          <w:szCs w:val="24"/>
        </w:rPr>
        <w:t xml:space="preserve"> </w:t>
      </w:r>
      <w:r w:rsidRPr="00136DFA">
        <w:rPr>
          <w:rFonts w:ascii="Arial" w:hAnsi="Arial" w:cs="Arial"/>
          <w:sz w:val="24"/>
          <w:szCs w:val="24"/>
        </w:rPr>
        <w:t xml:space="preserve">el Istmo de Tehuantepec, se logra </w:t>
      </w:r>
      <w:r>
        <w:rPr>
          <w:rFonts w:ascii="Arial" w:hAnsi="Arial" w:cs="Arial"/>
          <w:sz w:val="24"/>
          <w:szCs w:val="24"/>
        </w:rPr>
        <w:t>producir electricidad</w:t>
      </w:r>
      <w:r w:rsidRPr="00136DFA">
        <w:rPr>
          <w:rFonts w:ascii="Arial" w:hAnsi="Arial" w:cs="Arial"/>
          <w:sz w:val="24"/>
          <w:szCs w:val="24"/>
        </w:rPr>
        <w:t xml:space="preserve"> durante un 35% de las horas del año y se obtiene con ello  un costo nivelado total de 4.5 centavos de dólar por Kiowatthora</w:t>
      </w:r>
      <w:r w:rsidR="00C42DBE">
        <w:rPr>
          <w:rFonts w:ascii="Arial" w:hAnsi="Arial" w:cs="Arial"/>
          <w:sz w:val="24"/>
          <w:szCs w:val="24"/>
        </w:rPr>
        <w:t xml:space="preserve"> (KWH)</w:t>
      </w:r>
      <w:r w:rsidRPr="00136DFA">
        <w:rPr>
          <w:rFonts w:ascii="Arial" w:hAnsi="Arial" w:cs="Arial"/>
          <w:sz w:val="24"/>
          <w:szCs w:val="24"/>
        </w:rPr>
        <w:t xml:space="preserve"> generado, ya amortiza</w:t>
      </w:r>
      <w:r w:rsidR="00301473">
        <w:rPr>
          <w:rFonts w:ascii="Arial" w:hAnsi="Arial" w:cs="Arial"/>
          <w:sz w:val="24"/>
          <w:szCs w:val="24"/>
        </w:rPr>
        <w:t>da</w:t>
      </w:r>
      <w:r w:rsidRPr="00136DFA">
        <w:rPr>
          <w:rFonts w:ascii="Arial" w:hAnsi="Arial" w:cs="Arial"/>
          <w:sz w:val="24"/>
          <w:szCs w:val="24"/>
        </w:rPr>
        <w:t xml:space="preserve"> la inversión y cub</w:t>
      </w:r>
      <w:r w:rsidR="00301473">
        <w:rPr>
          <w:rFonts w:ascii="Arial" w:hAnsi="Arial" w:cs="Arial"/>
          <w:sz w:val="24"/>
          <w:szCs w:val="24"/>
        </w:rPr>
        <w:t>iertos</w:t>
      </w:r>
      <w:r w:rsidRPr="00136DFA">
        <w:rPr>
          <w:rFonts w:ascii="Arial" w:hAnsi="Arial" w:cs="Arial"/>
          <w:sz w:val="24"/>
          <w:szCs w:val="24"/>
        </w:rPr>
        <w:t xml:space="preserve"> los costos de operación y mantenimiento.</w:t>
      </w:r>
    </w:p>
    <w:p w:rsidR="002B78B7" w:rsidRDefault="000577A4" w:rsidP="00136DFA">
      <w:pPr>
        <w:jc w:val="both"/>
        <w:rPr>
          <w:rFonts w:ascii="Arial" w:hAnsi="Arial" w:cs="Arial"/>
          <w:sz w:val="24"/>
          <w:szCs w:val="24"/>
        </w:rPr>
      </w:pPr>
      <w:r>
        <w:rPr>
          <w:rFonts w:ascii="Arial" w:hAnsi="Arial" w:cs="Arial"/>
          <w:sz w:val="24"/>
          <w:szCs w:val="24"/>
        </w:rPr>
        <w:t xml:space="preserve">Existen empresas privadas nacionales y extranjeras que han aprovechado esta </w:t>
      </w:r>
      <w:r w:rsidR="00A263C7">
        <w:rPr>
          <w:rFonts w:ascii="Arial" w:hAnsi="Arial" w:cs="Arial"/>
          <w:sz w:val="24"/>
          <w:szCs w:val="24"/>
        </w:rPr>
        <w:t>forma</w:t>
      </w:r>
      <w:r w:rsidR="006825F4">
        <w:rPr>
          <w:rFonts w:ascii="Arial" w:hAnsi="Arial" w:cs="Arial"/>
          <w:sz w:val="24"/>
          <w:szCs w:val="24"/>
        </w:rPr>
        <w:t xml:space="preserve"> de producir energía</w:t>
      </w:r>
      <w:r w:rsidR="00A263C7">
        <w:rPr>
          <w:rFonts w:ascii="Arial" w:hAnsi="Arial" w:cs="Arial"/>
          <w:sz w:val="24"/>
          <w:szCs w:val="24"/>
        </w:rPr>
        <w:t xml:space="preserve"> barata</w:t>
      </w:r>
      <w:r w:rsidR="001E6846">
        <w:rPr>
          <w:rFonts w:ascii="Arial" w:hAnsi="Arial" w:cs="Arial"/>
          <w:sz w:val="24"/>
          <w:szCs w:val="24"/>
        </w:rPr>
        <w:t xml:space="preserve"> a partir del viento</w:t>
      </w:r>
      <w:r>
        <w:rPr>
          <w:rFonts w:ascii="Arial" w:hAnsi="Arial" w:cs="Arial"/>
          <w:sz w:val="24"/>
          <w:szCs w:val="24"/>
        </w:rPr>
        <w:t xml:space="preserve"> y le venden electricidad a los municipios</w:t>
      </w:r>
      <w:r w:rsidR="004C0D8F">
        <w:rPr>
          <w:rFonts w:ascii="Arial" w:hAnsi="Arial" w:cs="Arial"/>
          <w:sz w:val="24"/>
          <w:szCs w:val="24"/>
        </w:rPr>
        <w:t>,</w:t>
      </w:r>
      <w:r>
        <w:rPr>
          <w:rFonts w:ascii="Arial" w:hAnsi="Arial" w:cs="Arial"/>
          <w:sz w:val="24"/>
          <w:szCs w:val="24"/>
        </w:rPr>
        <w:t xml:space="preserve"> para “auto</w:t>
      </w:r>
      <w:r w:rsidR="00E90920">
        <w:rPr>
          <w:rFonts w:ascii="Arial" w:hAnsi="Arial" w:cs="Arial"/>
          <w:sz w:val="24"/>
          <w:szCs w:val="24"/>
        </w:rPr>
        <w:t xml:space="preserve"> </w:t>
      </w:r>
      <w:r>
        <w:rPr>
          <w:rFonts w:ascii="Arial" w:hAnsi="Arial" w:cs="Arial"/>
          <w:sz w:val="24"/>
          <w:szCs w:val="24"/>
        </w:rPr>
        <w:t xml:space="preserve">abasto” </w:t>
      </w:r>
      <w:r w:rsidR="004C0D8F">
        <w:rPr>
          <w:rFonts w:ascii="Arial" w:hAnsi="Arial" w:cs="Arial"/>
          <w:sz w:val="24"/>
          <w:szCs w:val="24"/>
        </w:rPr>
        <w:t>de</w:t>
      </w:r>
      <w:r>
        <w:rPr>
          <w:rFonts w:ascii="Arial" w:hAnsi="Arial" w:cs="Arial"/>
          <w:sz w:val="24"/>
          <w:szCs w:val="24"/>
        </w:rPr>
        <w:t xml:space="preserve">l sistema de alumbrado público </w:t>
      </w:r>
      <w:r w:rsidR="00063765">
        <w:rPr>
          <w:rFonts w:ascii="Arial" w:hAnsi="Arial" w:cs="Arial"/>
          <w:sz w:val="24"/>
          <w:szCs w:val="24"/>
        </w:rPr>
        <w:t>por un período de</w:t>
      </w:r>
      <w:r>
        <w:rPr>
          <w:rFonts w:ascii="Arial" w:hAnsi="Arial" w:cs="Arial"/>
          <w:sz w:val="24"/>
          <w:szCs w:val="24"/>
        </w:rPr>
        <w:t xml:space="preserve"> 20 años</w:t>
      </w:r>
      <w:r w:rsidR="00063765">
        <w:rPr>
          <w:rFonts w:ascii="Arial" w:hAnsi="Arial" w:cs="Arial"/>
          <w:sz w:val="24"/>
          <w:szCs w:val="24"/>
        </w:rPr>
        <w:t xml:space="preserve"> o más</w:t>
      </w:r>
      <w:r>
        <w:rPr>
          <w:rFonts w:ascii="Arial" w:hAnsi="Arial" w:cs="Arial"/>
          <w:sz w:val="24"/>
          <w:szCs w:val="24"/>
        </w:rPr>
        <w:t>.</w:t>
      </w:r>
      <w:r w:rsidR="00C42DBE">
        <w:rPr>
          <w:rFonts w:ascii="Arial" w:hAnsi="Arial" w:cs="Arial"/>
          <w:sz w:val="24"/>
          <w:szCs w:val="24"/>
        </w:rPr>
        <w:t xml:space="preserve"> Le pagan a Comisión Federal de Electricidad</w:t>
      </w:r>
      <w:r w:rsidR="00E95D81">
        <w:rPr>
          <w:rFonts w:ascii="Arial" w:hAnsi="Arial" w:cs="Arial"/>
          <w:sz w:val="24"/>
          <w:szCs w:val="24"/>
        </w:rPr>
        <w:t xml:space="preserve"> (CFE)</w:t>
      </w:r>
      <w:r w:rsidR="00C42DBE">
        <w:rPr>
          <w:rFonts w:ascii="Arial" w:hAnsi="Arial" w:cs="Arial"/>
          <w:sz w:val="24"/>
          <w:szCs w:val="24"/>
        </w:rPr>
        <w:t xml:space="preserve"> </w:t>
      </w:r>
      <w:r w:rsidR="002E49A9">
        <w:rPr>
          <w:rFonts w:ascii="Arial" w:hAnsi="Arial" w:cs="Arial"/>
          <w:sz w:val="24"/>
          <w:szCs w:val="24"/>
        </w:rPr>
        <w:t>menos de 2 centavos de dólar por KWH p</w:t>
      </w:r>
      <w:r w:rsidR="00E22E42">
        <w:rPr>
          <w:rFonts w:ascii="Arial" w:hAnsi="Arial" w:cs="Arial"/>
          <w:sz w:val="24"/>
          <w:szCs w:val="24"/>
        </w:rPr>
        <w:t>ara</w:t>
      </w:r>
      <w:r w:rsidR="002E49A9">
        <w:rPr>
          <w:rFonts w:ascii="Arial" w:hAnsi="Arial" w:cs="Arial"/>
          <w:sz w:val="24"/>
          <w:szCs w:val="24"/>
        </w:rPr>
        <w:t xml:space="preserve"> costo de porteo, </w:t>
      </w:r>
      <w:r w:rsidR="00110943">
        <w:rPr>
          <w:rFonts w:ascii="Arial" w:hAnsi="Arial" w:cs="Arial"/>
          <w:sz w:val="24"/>
          <w:szCs w:val="24"/>
        </w:rPr>
        <w:t>por utilizar la red eléctrica</w:t>
      </w:r>
      <w:r w:rsidR="005E6E11">
        <w:rPr>
          <w:rFonts w:ascii="Arial" w:hAnsi="Arial" w:cs="Arial"/>
          <w:sz w:val="24"/>
          <w:szCs w:val="24"/>
        </w:rPr>
        <w:t xml:space="preserve"> y </w:t>
      </w:r>
      <w:r w:rsidR="006E6C12">
        <w:rPr>
          <w:rFonts w:ascii="Arial" w:hAnsi="Arial" w:cs="Arial"/>
          <w:sz w:val="24"/>
          <w:szCs w:val="24"/>
        </w:rPr>
        <w:t>alimentar</w:t>
      </w:r>
      <w:r w:rsidR="005E6E11">
        <w:rPr>
          <w:rFonts w:ascii="Arial" w:hAnsi="Arial" w:cs="Arial"/>
          <w:sz w:val="24"/>
          <w:szCs w:val="24"/>
        </w:rPr>
        <w:t xml:space="preserve"> a las luminarias</w:t>
      </w:r>
      <w:r w:rsidR="002E49A9">
        <w:rPr>
          <w:rFonts w:ascii="Arial" w:hAnsi="Arial" w:cs="Arial"/>
          <w:sz w:val="24"/>
          <w:szCs w:val="24"/>
        </w:rPr>
        <w:t>;</w:t>
      </w:r>
      <w:r w:rsidR="00110943">
        <w:rPr>
          <w:rFonts w:ascii="Arial" w:hAnsi="Arial" w:cs="Arial"/>
          <w:sz w:val="24"/>
          <w:szCs w:val="24"/>
        </w:rPr>
        <w:t xml:space="preserve"> </w:t>
      </w:r>
      <w:r w:rsidR="002B78B7">
        <w:rPr>
          <w:rFonts w:ascii="Arial" w:hAnsi="Arial" w:cs="Arial"/>
          <w:sz w:val="24"/>
          <w:szCs w:val="24"/>
        </w:rPr>
        <w:t>y es así como logran un costo total de 6.5 centavos de dólar por KWH</w:t>
      </w:r>
      <w:r w:rsidR="00E95D81">
        <w:rPr>
          <w:rFonts w:ascii="Arial" w:hAnsi="Arial" w:cs="Arial"/>
          <w:sz w:val="24"/>
          <w:szCs w:val="24"/>
        </w:rPr>
        <w:t>, equivalente a 0.85 $/KWH</w:t>
      </w:r>
      <w:r w:rsidR="002B78B7">
        <w:rPr>
          <w:rFonts w:ascii="Arial" w:hAnsi="Arial" w:cs="Arial"/>
          <w:sz w:val="24"/>
          <w:szCs w:val="24"/>
        </w:rPr>
        <w:t>.</w:t>
      </w:r>
    </w:p>
    <w:p w:rsidR="00136DFA" w:rsidRDefault="00E95D81" w:rsidP="00136DFA">
      <w:pPr>
        <w:jc w:val="both"/>
        <w:rPr>
          <w:rFonts w:ascii="Arial" w:hAnsi="Arial" w:cs="Arial"/>
          <w:sz w:val="24"/>
          <w:szCs w:val="24"/>
        </w:rPr>
      </w:pPr>
      <w:r>
        <w:rPr>
          <w:rFonts w:ascii="Arial" w:hAnsi="Arial" w:cs="Arial"/>
          <w:sz w:val="24"/>
          <w:szCs w:val="24"/>
        </w:rPr>
        <w:t>Como la generalidad de los municipios le compran la electricidad a CFE a un precio de $2.05/KWH</w:t>
      </w:r>
      <w:r w:rsidR="008A555F">
        <w:rPr>
          <w:rStyle w:val="FootnoteReference"/>
          <w:rFonts w:ascii="Arial" w:hAnsi="Arial" w:cs="Arial"/>
          <w:sz w:val="24"/>
          <w:szCs w:val="24"/>
        </w:rPr>
        <w:footnoteReference w:id="1"/>
      </w:r>
      <w:r>
        <w:rPr>
          <w:rFonts w:ascii="Arial" w:hAnsi="Arial" w:cs="Arial"/>
          <w:sz w:val="24"/>
          <w:szCs w:val="24"/>
        </w:rPr>
        <w:t>, que es la tarifa para alumbrado público, la empresa privada que realiza la inversión</w:t>
      </w:r>
      <w:r w:rsidR="000F7C95">
        <w:rPr>
          <w:rFonts w:ascii="Arial" w:hAnsi="Arial" w:cs="Arial"/>
          <w:sz w:val="24"/>
          <w:szCs w:val="24"/>
        </w:rPr>
        <w:t xml:space="preserve"> en plantas</w:t>
      </w:r>
      <w:r>
        <w:rPr>
          <w:rFonts w:ascii="Arial" w:hAnsi="Arial" w:cs="Arial"/>
          <w:sz w:val="24"/>
          <w:szCs w:val="24"/>
        </w:rPr>
        <w:t xml:space="preserve"> les ofrece un descuento del</w:t>
      </w:r>
      <w:r w:rsidR="00FD63A3">
        <w:rPr>
          <w:rFonts w:ascii="Arial" w:hAnsi="Arial" w:cs="Arial"/>
          <w:sz w:val="24"/>
          <w:szCs w:val="24"/>
        </w:rPr>
        <w:t xml:space="preserve"> orden de</w:t>
      </w:r>
      <w:r>
        <w:rPr>
          <w:rFonts w:ascii="Arial" w:hAnsi="Arial" w:cs="Arial"/>
          <w:sz w:val="24"/>
          <w:szCs w:val="24"/>
        </w:rPr>
        <w:t xml:space="preserve"> 10% sobre la tarifa de CFE; es decir, les venderá energía a $1.85/KWH; y es así como surge un negocio</w:t>
      </w:r>
      <w:r w:rsidR="00A37A96">
        <w:rPr>
          <w:rFonts w:ascii="Arial" w:hAnsi="Arial" w:cs="Arial"/>
          <w:sz w:val="24"/>
          <w:szCs w:val="24"/>
        </w:rPr>
        <w:t>, con el que la empresa privada</w:t>
      </w:r>
      <w:r>
        <w:rPr>
          <w:rFonts w:ascii="Arial" w:hAnsi="Arial" w:cs="Arial"/>
          <w:sz w:val="24"/>
          <w:szCs w:val="24"/>
        </w:rPr>
        <w:t xml:space="preserve"> obtendrá una ganancia de un peso por KWH.</w:t>
      </w:r>
      <w:r w:rsidR="000577A4">
        <w:rPr>
          <w:rFonts w:ascii="Arial" w:hAnsi="Arial" w:cs="Arial"/>
          <w:sz w:val="24"/>
          <w:szCs w:val="24"/>
        </w:rPr>
        <w:t xml:space="preserve"> </w:t>
      </w:r>
    </w:p>
    <w:p w:rsidR="004F0B9C" w:rsidRDefault="00C91C01" w:rsidP="00136DFA">
      <w:pPr>
        <w:jc w:val="both"/>
        <w:rPr>
          <w:rFonts w:ascii="Arial" w:hAnsi="Arial" w:cs="Arial"/>
          <w:sz w:val="24"/>
          <w:szCs w:val="24"/>
        </w:rPr>
      </w:pPr>
      <w:r>
        <w:rPr>
          <w:rFonts w:ascii="Arial" w:hAnsi="Arial" w:cs="Arial"/>
          <w:sz w:val="24"/>
          <w:szCs w:val="24"/>
        </w:rPr>
        <w:t>Un ejemplo muy interesante que ilustra esta forma de hacer negocio se present</w:t>
      </w:r>
      <w:r w:rsidR="000C1C63">
        <w:rPr>
          <w:rFonts w:ascii="Arial" w:hAnsi="Arial" w:cs="Arial"/>
          <w:sz w:val="24"/>
          <w:szCs w:val="24"/>
        </w:rPr>
        <w:t>ó</w:t>
      </w:r>
      <w:r>
        <w:rPr>
          <w:rFonts w:ascii="Arial" w:hAnsi="Arial" w:cs="Arial"/>
          <w:sz w:val="24"/>
          <w:szCs w:val="24"/>
        </w:rPr>
        <w:t xml:space="preserve"> </w:t>
      </w:r>
      <w:r w:rsidR="00EE4DB1">
        <w:rPr>
          <w:rFonts w:ascii="Arial" w:hAnsi="Arial" w:cs="Arial"/>
          <w:sz w:val="24"/>
          <w:szCs w:val="24"/>
        </w:rPr>
        <w:t xml:space="preserve">recientemente </w:t>
      </w:r>
      <w:r>
        <w:rPr>
          <w:rFonts w:ascii="Arial" w:hAnsi="Arial" w:cs="Arial"/>
          <w:sz w:val="24"/>
          <w:szCs w:val="24"/>
        </w:rPr>
        <w:t>en el Estado de Chiapas</w:t>
      </w:r>
      <w:r w:rsidR="00601888">
        <w:rPr>
          <w:rFonts w:ascii="Arial" w:hAnsi="Arial" w:cs="Arial"/>
          <w:sz w:val="24"/>
          <w:szCs w:val="24"/>
        </w:rPr>
        <w:t>, que es uno de los más pobres del país</w:t>
      </w:r>
      <w:r w:rsidR="000C1C63">
        <w:rPr>
          <w:rFonts w:ascii="Arial" w:hAnsi="Arial" w:cs="Arial"/>
          <w:sz w:val="24"/>
          <w:szCs w:val="24"/>
        </w:rPr>
        <w:t>: U</w:t>
      </w:r>
      <w:r>
        <w:rPr>
          <w:rFonts w:ascii="Arial" w:hAnsi="Arial" w:cs="Arial"/>
          <w:sz w:val="24"/>
          <w:szCs w:val="24"/>
        </w:rPr>
        <w:t>na Empresa de</w:t>
      </w:r>
      <w:r w:rsidR="00C103A2">
        <w:rPr>
          <w:rFonts w:ascii="Arial" w:hAnsi="Arial" w:cs="Arial"/>
          <w:sz w:val="24"/>
          <w:szCs w:val="24"/>
        </w:rPr>
        <w:t>l Grupo de</w:t>
      </w:r>
      <w:r>
        <w:rPr>
          <w:rFonts w:ascii="Arial" w:hAnsi="Arial" w:cs="Arial"/>
          <w:sz w:val="24"/>
          <w:szCs w:val="24"/>
        </w:rPr>
        <w:t xml:space="preserve"> Salinas Pliego instaló en el poblado de Arriaga 16 aerogeneradores para suministrar electricidad para </w:t>
      </w:r>
      <w:r w:rsidR="001162F3">
        <w:rPr>
          <w:rFonts w:ascii="Arial" w:hAnsi="Arial" w:cs="Arial"/>
          <w:sz w:val="24"/>
          <w:szCs w:val="24"/>
        </w:rPr>
        <w:t xml:space="preserve">el </w:t>
      </w:r>
      <w:r>
        <w:rPr>
          <w:rFonts w:ascii="Arial" w:hAnsi="Arial" w:cs="Arial"/>
          <w:sz w:val="24"/>
          <w:szCs w:val="24"/>
        </w:rPr>
        <w:t>alumbrado público de los municipios de ese estado, ofreciendo un 8% de descuento sobre la tarifa de CFE. El Gobernador de ese estado declaró que los ayuntamientos que le deben a CFE ya no tendrán que preocuparse, porque ahora podrán comprar energía a un costo menor.</w:t>
      </w:r>
      <w:r w:rsidR="00141E1F">
        <w:rPr>
          <w:rFonts w:ascii="Arial" w:hAnsi="Arial" w:cs="Arial"/>
          <w:sz w:val="24"/>
          <w:szCs w:val="24"/>
        </w:rPr>
        <w:t xml:space="preserve"> Para ciudades como Monterrey, Guadalajara y el Distrito Federal, las trasnacionales tienen una oportunidad </w:t>
      </w:r>
      <w:r w:rsidR="00534FBA">
        <w:rPr>
          <w:rFonts w:ascii="Arial" w:hAnsi="Arial" w:cs="Arial"/>
          <w:sz w:val="24"/>
          <w:szCs w:val="24"/>
        </w:rPr>
        <w:t xml:space="preserve">de ganancia mucho </w:t>
      </w:r>
      <w:r w:rsidR="00141E1F">
        <w:rPr>
          <w:rFonts w:ascii="Arial" w:hAnsi="Arial" w:cs="Arial"/>
          <w:sz w:val="24"/>
          <w:szCs w:val="24"/>
        </w:rPr>
        <w:t>mayor, que por supuesto habrán de aprovechar.</w:t>
      </w:r>
    </w:p>
    <w:p w:rsidR="00C91C01" w:rsidRDefault="003D3F24" w:rsidP="00136DFA">
      <w:pPr>
        <w:jc w:val="both"/>
        <w:rPr>
          <w:rFonts w:ascii="Arial" w:hAnsi="Arial" w:cs="Arial"/>
          <w:sz w:val="24"/>
          <w:szCs w:val="24"/>
        </w:rPr>
      </w:pPr>
      <w:r>
        <w:rPr>
          <w:rFonts w:ascii="Arial" w:hAnsi="Arial" w:cs="Arial"/>
          <w:sz w:val="24"/>
          <w:szCs w:val="24"/>
        </w:rPr>
        <w:t>Existen tres grandes problemas</w:t>
      </w:r>
      <w:r w:rsidR="006C7F9D">
        <w:rPr>
          <w:rFonts w:ascii="Arial" w:hAnsi="Arial" w:cs="Arial"/>
          <w:sz w:val="24"/>
          <w:szCs w:val="24"/>
        </w:rPr>
        <w:t xml:space="preserve"> en este tema</w:t>
      </w:r>
      <w:r>
        <w:rPr>
          <w:rFonts w:ascii="Arial" w:hAnsi="Arial" w:cs="Arial"/>
          <w:sz w:val="24"/>
          <w:szCs w:val="24"/>
        </w:rPr>
        <w:t xml:space="preserve"> que deben preocuparnos a los mexicanos.</w:t>
      </w:r>
    </w:p>
    <w:p w:rsidR="003D3F24" w:rsidRDefault="003D3F24" w:rsidP="00136DFA">
      <w:pPr>
        <w:jc w:val="both"/>
        <w:rPr>
          <w:rFonts w:ascii="Arial" w:hAnsi="Arial" w:cs="Arial"/>
          <w:sz w:val="24"/>
          <w:szCs w:val="24"/>
        </w:rPr>
      </w:pPr>
      <w:r w:rsidRPr="003D3F24">
        <w:rPr>
          <w:rFonts w:ascii="Arial" w:hAnsi="Arial" w:cs="Arial"/>
          <w:b/>
          <w:sz w:val="24"/>
          <w:szCs w:val="24"/>
        </w:rPr>
        <w:lastRenderedPageBreak/>
        <w:t>El primero</w:t>
      </w:r>
      <w:r w:rsidR="007F6D94">
        <w:rPr>
          <w:rFonts w:ascii="Arial" w:hAnsi="Arial" w:cs="Arial"/>
          <w:sz w:val="24"/>
          <w:szCs w:val="24"/>
        </w:rPr>
        <w:t>: ¿Q</w:t>
      </w:r>
      <w:r>
        <w:rPr>
          <w:rFonts w:ascii="Arial" w:hAnsi="Arial" w:cs="Arial"/>
          <w:sz w:val="24"/>
          <w:szCs w:val="24"/>
        </w:rPr>
        <w:t>u</w:t>
      </w:r>
      <w:r w:rsidR="005B5801">
        <w:rPr>
          <w:rFonts w:ascii="Arial" w:hAnsi="Arial" w:cs="Arial"/>
          <w:sz w:val="24"/>
          <w:szCs w:val="24"/>
        </w:rPr>
        <w:t>é</w:t>
      </w:r>
      <w:r>
        <w:rPr>
          <w:rFonts w:ascii="Arial" w:hAnsi="Arial" w:cs="Arial"/>
          <w:sz w:val="24"/>
          <w:szCs w:val="24"/>
        </w:rPr>
        <w:t xml:space="preserve"> ha sucedido con la interpretación de la Constitución Mexicana, que establece que la CFE es responsable de atender el suministro público de la electricidad</w:t>
      </w:r>
      <w:r w:rsidR="005B5801">
        <w:rPr>
          <w:rFonts w:ascii="Arial" w:hAnsi="Arial" w:cs="Arial"/>
          <w:sz w:val="24"/>
          <w:szCs w:val="24"/>
        </w:rPr>
        <w:t xml:space="preserve"> al menor costo posible</w:t>
      </w:r>
      <w:r w:rsidR="003E0CED">
        <w:rPr>
          <w:rFonts w:ascii="Arial" w:hAnsi="Arial" w:cs="Arial"/>
          <w:sz w:val="24"/>
          <w:szCs w:val="24"/>
        </w:rPr>
        <w:t>? Ya</w:t>
      </w:r>
      <w:r>
        <w:rPr>
          <w:rFonts w:ascii="Arial" w:hAnsi="Arial" w:cs="Arial"/>
          <w:sz w:val="24"/>
          <w:szCs w:val="24"/>
        </w:rPr>
        <w:t xml:space="preserve"> existe</w:t>
      </w:r>
      <w:r w:rsidR="00E20F3B">
        <w:rPr>
          <w:rFonts w:ascii="Arial" w:hAnsi="Arial" w:cs="Arial"/>
          <w:sz w:val="24"/>
          <w:szCs w:val="24"/>
        </w:rPr>
        <w:t xml:space="preserve"> abundante reglamentación</w:t>
      </w:r>
      <w:r>
        <w:rPr>
          <w:rFonts w:ascii="Arial" w:hAnsi="Arial" w:cs="Arial"/>
          <w:sz w:val="24"/>
          <w:szCs w:val="24"/>
        </w:rPr>
        <w:t xml:space="preserve"> que permite la venta disfrazada de electricidad por parte de empresas privadas nacionales y extranjeras</w:t>
      </w:r>
      <w:r w:rsidR="003E0CED">
        <w:rPr>
          <w:rFonts w:ascii="Arial" w:hAnsi="Arial" w:cs="Arial"/>
          <w:sz w:val="24"/>
          <w:szCs w:val="24"/>
        </w:rPr>
        <w:t>.</w:t>
      </w:r>
      <w:r>
        <w:rPr>
          <w:rFonts w:ascii="Arial" w:hAnsi="Arial" w:cs="Arial"/>
          <w:sz w:val="24"/>
          <w:szCs w:val="24"/>
        </w:rPr>
        <w:t xml:space="preserve"> </w:t>
      </w:r>
    </w:p>
    <w:p w:rsidR="003D3F24" w:rsidRDefault="003D3F24" w:rsidP="00136DFA">
      <w:pPr>
        <w:jc w:val="both"/>
        <w:rPr>
          <w:rFonts w:ascii="Arial" w:hAnsi="Arial" w:cs="Arial"/>
          <w:sz w:val="24"/>
          <w:szCs w:val="24"/>
        </w:rPr>
      </w:pPr>
      <w:r w:rsidRPr="000707B6">
        <w:rPr>
          <w:rFonts w:ascii="Arial" w:hAnsi="Arial" w:cs="Arial"/>
          <w:b/>
          <w:sz w:val="24"/>
          <w:szCs w:val="24"/>
        </w:rPr>
        <w:t>El segundo</w:t>
      </w:r>
      <w:r w:rsidR="00B46AA3">
        <w:rPr>
          <w:rFonts w:ascii="Arial" w:hAnsi="Arial" w:cs="Arial"/>
          <w:sz w:val="24"/>
          <w:szCs w:val="24"/>
        </w:rPr>
        <w:t>: ¿P</w:t>
      </w:r>
      <w:r>
        <w:rPr>
          <w:rFonts w:ascii="Arial" w:hAnsi="Arial" w:cs="Arial"/>
          <w:sz w:val="24"/>
          <w:szCs w:val="24"/>
        </w:rPr>
        <w:t xml:space="preserve">or qué es tan cara </w:t>
      </w:r>
      <w:r w:rsidR="003B1B9D">
        <w:rPr>
          <w:rFonts w:ascii="Arial" w:hAnsi="Arial" w:cs="Arial"/>
          <w:sz w:val="24"/>
          <w:szCs w:val="24"/>
        </w:rPr>
        <w:t>la</w:t>
      </w:r>
      <w:r>
        <w:rPr>
          <w:rFonts w:ascii="Arial" w:hAnsi="Arial" w:cs="Arial"/>
          <w:sz w:val="24"/>
          <w:szCs w:val="24"/>
        </w:rPr>
        <w:t xml:space="preserve"> tarifa </w:t>
      </w:r>
      <w:r w:rsidR="003B1B9D">
        <w:rPr>
          <w:rFonts w:ascii="Arial" w:hAnsi="Arial" w:cs="Arial"/>
          <w:sz w:val="24"/>
          <w:szCs w:val="24"/>
        </w:rPr>
        <w:t>de alumbrado público</w:t>
      </w:r>
      <w:r w:rsidR="003B0E4D">
        <w:rPr>
          <w:rFonts w:ascii="Arial" w:hAnsi="Arial" w:cs="Arial"/>
          <w:sz w:val="24"/>
          <w:szCs w:val="24"/>
        </w:rPr>
        <w:t>? S</w:t>
      </w:r>
      <w:r w:rsidR="003B1B9D">
        <w:rPr>
          <w:rFonts w:ascii="Arial" w:hAnsi="Arial" w:cs="Arial"/>
          <w:sz w:val="24"/>
          <w:szCs w:val="24"/>
        </w:rPr>
        <w:t>i</w:t>
      </w:r>
      <w:r>
        <w:rPr>
          <w:rFonts w:ascii="Arial" w:hAnsi="Arial" w:cs="Arial"/>
          <w:sz w:val="24"/>
          <w:szCs w:val="24"/>
        </w:rPr>
        <w:t xml:space="preserve"> debiera favorecer a los ciudadanos mexicanos, que indirectamente se ven afectados por</w:t>
      </w:r>
      <w:r w:rsidR="00086F52">
        <w:rPr>
          <w:rFonts w:ascii="Arial" w:hAnsi="Arial" w:cs="Arial"/>
          <w:sz w:val="24"/>
          <w:szCs w:val="24"/>
        </w:rPr>
        <w:t>que</w:t>
      </w:r>
      <w:r>
        <w:rPr>
          <w:rFonts w:ascii="Arial" w:hAnsi="Arial" w:cs="Arial"/>
          <w:sz w:val="24"/>
          <w:szCs w:val="24"/>
        </w:rPr>
        <w:t xml:space="preserve"> los municipios </w:t>
      </w:r>
      <w:r w:rsidR="00086F52">
        <w:rPr>
          <w:rFonts w:ascii="Arial" w:hAnsi="Arial" w:cs="Arial"/>
          <w:sz w:val="24"/>
          <w:szCs w:val="24"/>
        </w:rPr>
        <w:t xml:space="preserve">distraen </w:t>
      </w:r>
      <w:r>
        <w:rPr>
          <w:rFonts w:ascii="Arial" w:hAnsi="Arial" w:cs="Arial"/>
          <w:sz w:val="24"/>
          <w:szCs w:val="24"/>
        </w:rPr>
        <w:t xml:space="preserve">un </w:t>
      </w:r>
      <w:r w:rsidR="00833655">
        <w:rPr>
          <w:rFonts w:ascii="Arial" w:hAnsi="Arial" w:cs="Arial"/>
          <w:sz w:val="24"/>
          <w:szCs w:val="24"/>
        </w:rPr>
        <w:t xml:space="preserve">gasto excesivo </w:t>
      </w:r>
      <w:r w:rsidR="008174C5">
        <w:rPr>
          <w:rFonts w:ascii="Arial" w:hAnsi="Arial" w:cs="Arial"/>
          <w:sz w:val="24"/>
          <w:szCs w:val="24"/>
        </w:rPr>
        <w:t>para</w:t>
      </w:r>
      <w:r w:rsidR="00833655">
        <w:rPr>
          <w:rFonts w:ascii="Arial" w:hAnsi="Arial" w:cs="Arial"/>
          <w:sz w:val="24"/>
          <w:szCs w:val="24"/>
        </w:rPr>
        <w:t xml:space="preserve"> electricidad</w:t>
      </w:r>
      <w:r w:rsidR="008804EC">
        <w:rPr>
          <w:rFonts w:ascii="Arial" w:hAnsi="Arial" w:cs="Arial"/>
          <w:sz w:val="24"/>
          <w:szCs w:val="24"/>
        </w:rPr>
        <w:t>,</w:t>
      </w:r>
      <w:r>
        <w:rPr>
          <w:rFonts w:ascii="Arial" w:hAnsi="Arial" w:cs="Arial"/>
          <w:sz w:val="24"/>
          <w:szCs w:val="24"/>
        </w:rPr>
        <w:t xml:space="preserve"> que</w:t>
      </w:r>
      <w:r w:rsidR="008804EC">
        <w:rPr>
          <w:rFonts w:ascii="Arial" w:hAnsi="Arial" w:cs="Arial"/>
          <w:sz w:val="24"/>
          <w:szCs w:val="24"/>
        </w:rPr>
        <w:t xml:space="preserve"> además</w:t>
      </w:r>
      <w:r>
        <w:rPr>
          <w:rFonts w:ascii="Arial" w:hAnsi="Arial" w:cs="Arial"/>
          <w:sz w:val="24"/>
          <w:szCs w:val="24"/>
        </w:rPr>
        <w:t xml:space="preserve"> no tiene razón de ser</w:t>
      </w:r>
      <w:r w:rsidR="003B0E4D">
        <w:rPr>
          <w:rFonts w:ascii="Arial" w:hAnsi="Arial" w:cs="Arial"/>
          <w:sz w:val="24"/>
          <w:szCs w:val="24"/>
        </w:rPr>
        <w:t>:</w:t>
      </w:r>
      <w:r w:rsidR="00B46AA3">
        <w:rPr>
          <w:rFonts w:ascii="Arial" w:hAnsi="Arial" w:cs="Arial"/>
          <w:sz w:val="24"/>
          <w:szCs w:val="24"/>
        </w:rPr>
        <w:t xml:space="preserve"> </w:t>
      </w:r>
      <w:r>
        <w:rPr>
          <w:rFonts w:ascii="Arial" w:hAnsi="Arial" w:cs="Arial"/>
          <w:sz w:val="24"/>
          <w:szCs w:val="24"/>
        </w:rPr>
        <w:t xml:space="preserve">Si se aplicará para alumbrado público la tarifa horaria de media tensión, se reduciría el precio </w:t>
      </w:r>
      <w:r w:rsidR="008554DA">
        <w:rPr>
          <w:rFonts w:ascii="Arial" w:hAnsi="Arial" w:cs="Arial"/>
          <w:sz w:val="24"/>
          <w:szCs w:val="24"/>
        </w:rPr>
        <w:t>en un 20%</w:t>
      </w:r>
      <w:r>
        <w:rPr>
          <w:rFonts w:ascii="Arial" w:hAnsi="Arial" w:cs="Arial"/>
          <w:sz w:val="24"/>
          <w:szCs w:val="24"/>
        </w:rPr>
        <w:t>.</w:t>
      </w:r>
    </w:p>
    <w:p w:rsidR="00820B94" w:rsidRDefault="000707B6" w:rsidP="00136DFA">
      <w:pPr>
        <w:jc w:val="both"/>
        <w:rPr>
          <w:rFonts w:ascii="Arial" w:hAnsi="Arial" w:cs="Arial"/>
          <w:sz w:val="24"/>
          <w:szCs w:val="24"/>
        </w:rPr>
      </w:pPr>
      <w:r w:rsidRPr="00B46AA3">
        <w:rPr>
          <w:rFonts w:ascii="Arial" w:hAnsi="Arial" w:cs="Arial"/>
          <w:b/>
          <w:sz w:val="24"/>
          <w:szCs w:val="24"/>
        </w:rPr>
        <w:t>El tercero</w:t>
      </w:r>
      <w:r w:rsidR="00B46AA3" w:rsidRPr="00B46AA3">
        <w:rPr>
          <w:rFonts w:ascii="Arial" w:hAnsi="Arial" w:cs="Arial"/>
          <w:b/>
          <w:sz w:val="24"/>
          <w:szCs w:val="24"/>
        </w:rPr>
        <w:t>:</w:t>
      </w:r>
      <w:r w:rsidR="00B46AA3">
        <w:rPr>
          <w:rFonts w:ascii="Arial" w:hAnsi="Arial" w:cs="Arial"/>
          <w:sz w:val="24"/>
          <w:szCs w:val="24"/>
        </w:rPr>
        <w:t xml:space="preserve"> </w:t>
      </w:r>
      <w:r>
        <w:rPr>
          <w:rFonts w:ascii="Arial" w:hAnsi="Arial" w:cs="Arial"/>
          <w:sz w:val="24"/>
          <w:szCs w:val="24"/>
        </w:rPr>
        <w:t>¿</w:t>
      </w:r>
      <w:r w:rsidR="00BE7945">
        <w:rPr>
          <w:rFonts w:ascii="Arial" w:hAnsi="Arial" w:cs="Arial"/>
          <w:sz w:val="24"/>
          <w:szCs w:val="24"/>
        </w:rPr>
        <w:t>P</w:t>
      </w:r>
      <w:r>
        <w:rPr>
          <w:rFonts w:ascii="Arial" w:hAnsi="Arial" w:cs="Arial"/>
          <w:sz w:val="24"/>
          <w:szCs w:val="24"/>
        </w:rPr>
        <w:t>or qué no invierte directamente la CFE en generación eólica?</w:t>
      </w:r>
      <w:r w:rsidR="00AD3DA1">
        <w:rPr>
          <w:rFonts w:ascii="Arial" w:hAnsi="Arial" w:cs="Arial"/>
          <w:sz w:val="24"/>
          <w:szCs w:val="24"/>
        </w:rPr>
        <w:t xml:space="preserve"> S</w:t>
      </w:r>
      <w:r>
        <w:rPr>
          <w:rFonts w:ascii="Arial" w:hAnsi="Arial" w:cs="Arial"/>
          <w:sz w:val="24"/>
          <w:szCs w:val="24"/>
        </w:rPr>
        <w:t xml:space="preserve">i actualmente </w:t>
      </w:r>
      <w:r w:rsidR="001165C4">
        <w:rPr>
          <w:rFonts w:ascii="Arial" w:hAnsi="Arial" w:cs="Arial"/>
          <w:sz w:val="24"/>
          <w:szCs w:val="24"/>
        </w:rPr>
        <w:t>generar con combustóleo</w:t>
      </w:r>
      <w:r w:rsidR="004C4F18">
        <w:rPr>
          <w:rFonts w:ascii="Arial" w:hAnsi="Arial" w:cs="Arial"/>
          <w:sz w:val="24"/>
          <w:szCs w:val="24"/>
        </w:rPr>
        <w:t xml:space="preserve">, implica un costo </w:t>
      </w:r>
      <w:r w:rsidR="004715C3">
        <w:rPr>
          <w:rFonts w:ascii="Arial" w:hAnsi="Arial" w:cs="Arial"/>
          <w:sz w:val="24"/>
          <w:szCs w:val="24"/>
        </w:rPr>
        <w:t xml:space="preserve">por </w:t>
      </w:r>
      <w:r w:rsidR="004C4F18">
        <w:rPr>
          <w:rFonts w:ascii="Arial" w:hAnsi="Arial" w:cs="Arial"/>
          <w:sz w:val="24"/>
          <w:szCs w:val="24"/>
        </w:rPr>
        <w:t xml:space="preserve">el combustible de </w:t>
      </w:r>
      <w:r w:rsidR="00E469FD">
        <w:rPr>
          <w:rFonts w:ascii="Arial" w:hAnsi="Arial" w:cs="Arial"/>
          <w:sz w:val="24"/>
          <w:szCs w:val="24"/>
        </w:rPr>
        <w:t>$2.</w:t>
      </w:r>
      <w:r w:rsidR="00A46972">
        <w:rPr>
          <w:rFonts w:ascii="Arial" w:hAnsi="Arial" w:cs="Arial"/>
          <w:sz w:val="24"/>
          <w:szCs w:val="24"/>
        </w:rPr>
        <w:t>0</w:t>
      </w:r>
      <w:r w:rsidR="00E469FD">
        <w:rPr>
          <w:rFonts w:ascii="Arial" w:hAnsi="Arial" w:cs="Arial"/>
          <w:sz w:val="24"/>
          <w:szCs w:val="24"/>
        </w:rPr>
        <w:t>0/KWH</w:t>
      </w:r>
      <w:r w:rsidR="004715C3">
        <w:rPr>
          <w:rFonts w:ascii="Arial" w:hAnsi="Arial" w:cs="Arial"/>
          <w:sz w:val="24"/>
          <w:szCs w:val="24"/>
        </w:rPr>
        <w:t xml:space="preserve"> (sin considerar costos de inversión</w:t>
      </w:r>
      <w:r w:rsidR="00AE0FD4">
        <w:rPr>
          <w:rFonts w:ascii="Arial" w:hAnsi="Arial" w:cs="Arial"/>
          <w:sz w:val="24"/>
          <w:szCs w:val="24"/>
        </w:rPr>
        <w:t xml:space="preserve"> de la planta</w:t>
      </w:r>
      <w:r w:rsidR="004715C3">
        <w:rPr>
          <w:rFonts w:ascii="Arial" w:hAnsi="Arial" w:cs="Arial"/>
          <w:sz w:val="24"/>
          <w:szCs w:val="24"/>
        </w:rPr>
        <w:t>)</w:t>
      </w:r>
      <w:r w:rsidR="00521E4F">
        <w:rPr>
          <w:rFonts w:ascii="Arial" w:hAnsi="Arial" w:cs="Arial"/>
          <w:sz w:val="24"/>
          <w:szCs w:val="24"/>
        </w:rPr>
        <w:t>,</w:t>
      </w:r>
      <w:r w:rsidR="001776A4">
        <w:rPr>
          <w:rFonts w:ascii="Arial" w:hAnsi="Arial" w:cs="Arial"/>
          <w:sz w:val="24"/>
          <w:szCs w:val="24"/>
        </w:rPr>
        <w:t xml:space="preserve"> y la generación eólica cuesta $0.60/KWH. Con un potencial de 12,000 Megawatts podría generar anualmente 36 Terawatthoras y ahorrarse</w:t>
      </w:r>
      <w:r w:rsidR="00961724">
        <w:rPr>
          <w:rFonts w:ascii="Arial" w:hAnsi="Arial" w:cs="Arial"/>
          <w:sz w:val="24"/>
          <w:szCs w:val="24"/>
        </w:rPr>
        <w:t xml:space="preserve"> la paraestatal</w:t>
      </w:r>
      <w:r w:rsidR="001776A4">
        <w:rPr>
          <w:rFonts w:ascii="Arial" w:hAnsi="Arial" w:cs="Arial"/>
          <w:sz w:val="24"/>
          <w:szCs w:val="24"/>
        </w:rPr>
        <w:t xml:space="preserve"> </w:t>
      </w:r>
      <w:r w:rsidR="00543F2F">
        <w:rPr>
          <w:rFonts w:ascii="Arial" w:hAnsi="Arial" w:cs="Arial"/>
          <w:sz w:val="24"/>
          <w:szCs w:val="24"/>
        </w:rPr>
        <w:t>5</w:t>
      </w:r>
      <w:r w:rsidR="00A46972">
        <w:rPr>
          <w:rFonts w:ascii="Arial" w:hAnsi="Arial" w:cs="Arial"/>
          <w:sz w:val="24"/>
          <w:szCs w:val="24"/>
        </w:rPr>
        <w:t>0</w:t>
      </w:r>
      <w:r w:rsidR="00543F2F">
        <w:rPr>
          <w:rFonts w:ascii="Arial" w:hAnsi="Arial" w:cs="Arial"/>
          <w:sz w:val="24"/>
          <w:szCs w:val="24"/>
        </w:rPr>
        <w:t xml:space="preserve"> miles de millones de pesos por año, para reducir los precios de la electricidad en</w:t>
      </w:r>
      <w:r w:rsidR="007C1BBA">
        <w:rPr>
          <w:rFonts w:ascii="Arial" w:hAnsi="Arial" w:cs="Arial"/>
          <w:sz w:val="24"/>
          <w:szCs w:val="24"/>
        </w:rPr>
        <w:t xml:space="preserve"> todo México </w:t>
      </w:r>
      <w:r w:rsidR="005E1CEB">
        <w:rPr>
          <w:rFonts w:ascii="Arial" w:hAnsi="Arial" w:cs="Arial"/>
          <w:sz w:val="24"/>
          <w:szCs w:val="24"/>
        </w:rPr>
        <w:t>casi</w:t>
      </w:r>
      <w:r w:rsidR="00543F2F">
        <w:rPr>
          <w:rFonts w:ascii="Arial" w:hAnsi="Arial" w:cs="Arial"/>
          <w:sz w:val="24"/>
          <w:szCs w:val="24"/>
        </w:rPr>
        <w:t xml:space="preserve"> un 20%.</w:t>
      </w:r>
      <w:r w:rsidR="000010E4">
        <w:rPr>
          <w:rFonts w:ascii="Arial" w:hAnsi="Arial" w:cs="Arial"/>
          <w:sz w:val="24"/>
          <w:szCs w:val="24"/>
        </w:rPr>
        <w:t xml:space="preserve"> La sinergia que ofrecen, la capacidad instalada en plantas termoeléctricas ya amortizadas</w:t>
      </w:r>
      <w:r w:rsidR="00B0089F">
        <w:rPr>
          <w:rFonts w:ascii="Arial" w:hAnsi="Arial" w:cs="Arial"/>
          <w:sz w:val="24"/>
          <w:szCs w:val="24"/>
        </w:rPr>
        <w:t xml:space="preserve"> para respaldar la eólica</w:t>
      </w:r>
      <w:r w:rsidR="000010E4">
        <w:rPr>
          <w:rFonts w:ascii="Arial" w:hAnsi="Arial" w:cs="Arial"/>
          <w:sz w:val="24"/>
          <w:szCs w:val="24"/>
        </w:rPr>
        <w:t xml:space="preserve">, la disponibilidad hidroeléctrica, y el sistema interconectado nacional, conjuntamente con la diversidad estacional de vientos y lluvias, dan oportunidad para un proyecto ecológico Magno, que </w:t>
      </w:r>
      <w:r w:rsidR="00D67F39">
        <w:rPr>
          <w:rFonts w:ascii="Arial" w:hAnsi="Arial" w:cs="Arial"/>
          <w:sz w:val="24"/>
          <w:szCs w:val="24"/>
        </w:rPr>
        <w:t>sería envidia</w:t>
      </w:r>
      <w:r w:rsidR="00D44329">
        <w:rPr>
          <w:rFonts w:ascii="Arial" w:hAnsi="Arial" w:cs="Arial"/>
          <w:sz w:val="24"/>
          <w:szCs w:val="24"/>
        </w:rPr>
        <w:t>do</w:t>
      </w:r>
      <w:r w:rsidR="00D67F39">
        <w:rPr>
          <w:rFonts w:ascii="Arial" w:hAnsi="Arial" w:cs="Arial"/>
          <w:sz w:val="24"/>
          <w:szCs w:val="24"/>
        </w:rPr>
        <w:t xml:space="preserve"> </w:t>
      </w:r>
      <w:r w:rsidR="00D44329">
        <w:rPr>
          <w:rFonts w:ascii="Arial" w:hAnsi="Arial" w:cs="Arial"/>
          <w:sz w:val="24"/>
          <w:szCs w:val="24"/>
        </w:rPr>
        <w:t>por</w:t>
      </w:r>
      <w:r w:rsidR="00D67F39">
        <w:rPr>
          <w:rFonts w:ascii="Arial" w:hAnsi="Arial" w:cs="Arial"/>
          <w:sz w:val="24"/>
          <w:szCs w:val="24"/>
        </w:rPr>
        <w:t xml:space="preserve"> todos los países más desarrollados del mundo, y que</w:t>
      </w:r>
      <w:r w:rsidR="00874496">
        <w:rPr>
          <w:rFonts w:ascii="Arial" w:hAnsi="Arial" w:cs="Arial"/>
          <w:sz w:val="24"/>
          <w:szCs w:val="24"/>
        </w:rPr>
        <w:t xml:space="preserve"> un gobierno socialmente responsable debiera</w:t>
      </w:r>
      <w:r w:rsidR="000010E4">
        <w:rPr>
          <w:rFonts w:ascii="Arial" w:hAnsi="Arial" w:cs="Arial"/>
          <w:sz w:val="24"/>
          <w:szCs w:val="24"/>
        </w:rPr>
        <w:t xml:space="preserve"> aprovechar.</w:t>
      </w:r>
    </w:p>
    <w:p w:rsidR="00267BB5" w:rsidRDefault="00A92458" w:rsidP="00136DFA">
      <w:pPr>
        <w:jc w:val="both"/>
        <w:rPr>
          <w:rFonts w:ascii="Arial" w:hAnsi="Arial" w:cs="Arial"/>
          <w:sz w:val="24"/>
          <w:szCs w:val="24"/>
        </w:rPr>
      </w:pPr>
      <w:r>
        <w:rPr>
          <w:rFonts w:ascii="Arial" w:hAnsi="Arial" w:cs="Arial"/>
          <w:sz w:val="24"/>
          <w:szCs w:val="24"/>
        </w:rPr>
        <w:t>Por el contrario, l</w:t>
      </w:r>
      <w:r w:rsidR="00267BB5">
        <w:rPr>
          <w:rFonts w:ascii="Arial" w:hAnsi="Arial" w:cs="Arial"/>
          <w:sz w:val="24"/>
          <w:szCs w:val="24"/>
        </w:rPr>
        <w:t xml:space="preserve">a Secretaría de Energía, la Comisión Reguladora de Energía y el Congreso, han asegurado el camino para que las trasnacionales </w:t>
      </w:r>
      <w:r w:rsidR="00E87F76">
        <w:rPr>
          <w:rFonts w:ascii="Arial" w:hAnsi="Arial" w:cs="Arial"/>
          <w:sz w:val="24"/>
          <w:szCs w:val="24"/>
        </w:rPr>
        <w:t xml:space="preserve">lucren </w:t>
      </w:r>
      <w:r>
        <w:rPr>
          <w:rFonts w:ascii="Arial" w:hAnsi="Arial" w:cs="Arial"/>
          <w:sz w:val="24"/>
          <w:szCs w:val="24"/>
        </w:rPr>
        <w:t xml:space="preserve">legalmente </w:t>
      </w:r>
      <w:r w:rsidR="00E87F76">
        <w:rPr>
          <w:rFonts w:ascii="Arial" w:hAnsi="Arial" w:cs="Arial"/>
          <w:sz w:val="24"/>
          <w:szCs w:val="24"/>
        </w:rPr>
        <w:t>con</w:t>
      </w:r>
      <w:r w:rsidR="00267BB5">
        <w:rPr>
          <w:rFonts w:ascii="Arial" w:hAnsi="Arial" w:cs="Arial"/>
          <w:sz w:val="24"/>
          <w:szCs w:val="24"/>
        </w:rPr>
        <w:t xml:space="preserve"> el recurso </w:t>
      </w:r>
      <w:r w:rsidR="00010DF3">
        <w:rPr>
          <w:rFonts w:ascii="Arial" w:hAnsi="Arial" w:cs="Arial"/>
          <w:sz w:val="24"/>
          <w:szCs w:val="24"/>
        </w:rPr>
        <w:t>energético</w:t>
      </w:r>
      <w:r w:rsidR="00267BB5">
        <w:rPr>
          <w:rFonts w:ascii="Arial" w:hAnsi="Arial" w:cs="Arial"/>
          <w:sz w:val="24"/>
          <w:szCs w:val="24"/>
        </w:rPr>
        <w:t xml:space="preserve"> mexicano, haciendo un atractivo negocio de la venta de electricidad a los municipios y empresas mexicanas. Las leyes, reglamentos y tarifas altas, ya están vigentes: Con un pequeño ahorro ofrecido a los clientes utilizarán a bajo costo la red eléctrica </w:t>
      </w:r>
      <w:r w:rsidR="00FA79AA">
        <w:rPr>
          <w:rFonts w:ascii="Arial" w:hAnsi="Arial" w:cs="Arial"/>
          <w:sz w:val="24"/>
          <w:szCs w:val="24"/>
        </w:rPr>
        <w:t>nacional</w:t>
      </w:r>
      <w:r w:rsidR="00267BB5">
        <w:rPr>
          <w:rFonts w:ascii="Arial" w:hAnsi="Arial" w:cs="Arial"/>
          <w:sz w:val="24"/>
          <w:szCs w:val="24"/>
        </w:rPr>
        <w:t xml:space="preserve"> para entregar directamente la electricidad a sus nuevos clientes.</w:t>
      </w:r>
      <w:r w:rsidR="009E51B4">
        <w:rPr>
          <w:rFonts w:ascii="Arial" w:hAnsi="Arial" w:cs="Arial"/>
          <w:sz w:val="24"/>
          <w:szCs w:val="24"/>
        </w:rPr>
        <w:t xml:space="preserve"> (Finalmente se está minando la salud financiera de la </w:t>
      </w:r>
      <w:r w:rsidR="004663A9">
        <w:rPr>
          <w:rFonts w:ascii="Arial" w:hAnsi="Arial" w:cs="Arial"/>
          <w:sz w:val="24"/>
          <w:szCs w:val="24"/>
        </w:rPr>
        <w:t>CFE</w:t>
      </w:r>
      <w:r w:rsidR="009E51B4">
        <w:rPr>
          <w:rFonts w:ascii="Arial" w:hAnsi="Arial" w:cs="Arial"/>
          <w:sz w:val="24"/>
          <w:szCs w:val="24"/>
        </w:rPr>
        <w:t>).</w:t>
      </w:r>
    </w:p>
    <w:p w:rsidR="00141D8F" w:rsidRDefault="00E36A6D" w:rsidP="00136DFA">
      <w:pPr>
        <w:jc w:val="both"/>
        <w:rPr>
          <w:rFonts w:ascii="Arial" w:hAnsi="Arial" w:cs="Arial"/>
          <w:sz w:val="24"/>
          <w:szCs w:val="24"/>
        </w:rPr>
      </w:pPr>
      <w:r>
        <w:rPr>
          <w:rFonts w:ascii="Arial" w:hAnsi="Arial" w:cs="Arial"/>
          <w:sz w:val="24"/>
          <w:szCs w:val="24"/>
        </w:rPr>
        <w:t xml:space="preserve">Debemos exigir al Ejecutivo y al Congreso que modifiquen </w:t>
      </w:r>
      <w:r w:rsidR="00141D8F">
        <w:rPr>
          <w:rFonts w:ascii="Arial" w:hAnsi="Arial" w:cs="Arial"/>
          <w:sz w:val="24"/>
          <w:szCs w:val="24"/>
        </w:rPr>
        <w:t>su intención neoliberal de favorecer a</w:t>
      </w:r>
      <w:r w:rsidR="00E42ABE">
        <w:rPr>
          <w:rFonts w:ascii="Arial" w:hAnsi="Arial" w:cs="Arial"/>
          <w:sz w:val="24"/>
          <w:szCs w:val="24"/>
        </w:rPr>
        <w:t xml:space="preserve"> los grandes empresarios</w:t>
      </w:r>
      <w:r w:rsidR="00BF625F">
        <w:rPr>
          <w:rFonts w:ascii="Arial" w:hAnsi="Arial" w:cs="Arial"/>
          <w:sz w:val="24"/>
          <w:szCs w:val="24"/>
        </w:rPr>
        <w:t xml:space="preserve"> nacionales  </w:t>
      </w:r>
      <w:r w:rsidR="003868B4">
        <w:rPr>
          <w:rFonts w:ascii="Arial" w:hAnsi="Arial" w:cs="Arial"/>
          <w:sz w:val="24"/>
          <w:szCs w:val="24"/>
        </w:rPr>
        <w:t xml:space="preserve">y </w:t>
      </w:r>
      <w:r w:rsidR="00BF625F">
        <w:rPr>
          <w:rFonts w:ascii="Arial" w:hAnsi="Arial" w:cs="Arial"/>
          <w:sz w:val="24"/>
          <w:szCs w:val="24"/>
        </w:rPr>
        <w:t>extranjeros</w:t>
      </w:r>
      <w:r w:rsidR="00261EE7">
        <w:rPr>
          <w:rFonts w:ascii="Arial" w:hAnsi="Arial" w:cs="Arial"/>
          <w:sz w:val="24"/>
          <w:szCs w:val="24"/>
        </w:rPr>
        <w:t>,</w:t>
      </w:r>
      <w:r w:rsidR="00C721E1">
        <w:rPr>
          <w:rFonts w:ascii="Arial" w:hAnsi="Arial" w:cs="Arial"/>
          <w:sz w:val="24"/>
          <w:szCs w:val="24"/>
        </w:rPr>
        <w:t xml:space="preserve"> y a la burocracia gobernante</w:t>
      </w:r>
      <w:r w:rsidR="00141D8F">
        <w:rPr>
          <w:rFonts w:ascii="Arial" w:hAnsi="Arial" w:cs="Arial"/>
          <w:sz w:val="24"/>
          <w:szCs w:val="24"/>
        </w:rPr>
        <w:t xml:space="preserve">, y procuren beneficiar democráticamente a los ciudadanos mexicanos, que son </w:t>
      </w:r>
      <w:r w:rsidR="00AC5B9A">
        <w:rPr>
          <w:rFonts w:ascii="Arial" w:hAnsi="Arial" w:cs="Arial"/>
          <w:sz w:val="24"/>
          <w:szCs w:val="24"/>
        </w:rPr>
        <w:t>sus legítimos representados</w:t>
      </w:r>
      <w:r w:rsidR="00141D8F">
        <w:rPr>
          <w:rFonts w:ascii="Arial" w:hAnsi="Arial" w:cs="Arial"/>
          <w:sz w:val="24"/>
          <w:szCs w:val="24"/>
        </w:rPr>
        <w:t>.</w:t>
      </w:r>
    </w:p>
    <w:p w:rsidR="009513C5" w:rsidRPr="009513C5" w:rsidRDefault="009513C5" w:rsidP="009513C5">
      <w:pPr>
        <w:jc w:val="right"/>
        <w:rPr>
          <w:rFonts w:ascii="Arial" w:hAnsi="Arial" w:cs="Arial"/>
          <w:sz w:val="24"/>
          <w:szCs w:val="24"/>
        </w:rPr>
      </w:pPr>
      <w:r w:rsidRPr="009513C5">
        <w:rPr>
          <w:rFonts w:ascii="Arial" w:hAnsi="Arial" w:cs="Arial"/>
          <w:sz w:val="24"/>
          <w:szCs w:val="24"/>
        </w:rPr>
        <w:t xml:space="preserve">Monterrey N.L. </w:t>
      </w:r>
      <w:r>
        <w:rPr>
          <w:rFonts w:ascii="Arial" w:hAnsi="Arial" w:cs="Arial"/>
          <w:sz w:val="24"/>
          <w:szCs w:val="24"/>
        </w:rPr>
        <w:t>19 de noviembre</w:t>
      </w:r>
      <w:r w:rsidRPr="009513C5">
        <w:rPr>
          <w:rFonts w:ascii="Arial" w:hAnsi="Arial" w:cs="Arial"/>
          <w:sz w:val="24"/>
          <w:szCs w:val="24"/>
        </w:rPr>
        <w:t xml:space="preserve"> de 2012.</w:t>
      </w:r>
    </w:p>
    <w:p w:rsidR="00136DFA" w:rsidRDefault="009513C5" w:rsidP="007841EA">
      <w:pPr>
        <w:jc w:val="both"/>
      </w:pPr>
      <w:r w:rsidRPr="009513C5">
        <w:rPr>
          <w:rFonts w:ascii="Arial" w:hAnsi="Arial" w:cs="Arial"/>
          <w:sz w:val="16"/>
          <w:szCs w:val="16"/>
        </w:rPr>
        <w:t>Ing. José Luis Apodaca Villarreal, Ingeniero Mecánico Electricista egresado de la UANL y con Maestría en Administración para la Calidad de la UDEM. Jubilado como Gerente General Divisional de Comisión Federal de Electricidad, después de laborar 32 años en diferentes áreas de esta empresa.  En los últimos años ha sido maestro universitario, asesor en el Congreso y Cámaras de Industria, microempresario y consultor en las áreas de calidad y ahorro de energía, y analista en aspectos nacionales de energéticos. Es miembro fundador del Observatorio Ciudadano de la Energía, A.C., y de la Fundación SESGO y no pertenece a ningún partido político.</w:t>
      </w:r>
    </w:p>
    <w:sectPr w:rsidR="00136D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E9B" w:rsidRDefault="002A0E9B" w:rsidP="003D3F24">
      <w:pPr>
        <w:spacing w:after="0" w:line="240" w:lineRule="auto"/>
      </w:pPr>
      <w:r>
        <w:separator/>
      </w:r>
    </w:p>
  </w:endnote>
  <w:endnote w:type="continuationSeparator" w:id="0">
    <w:p w:rsidR="002A0E9B" w:rsidRDefault="002A0E9B" w:rsidP="003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E9B" w:rsidRDefault="002A0E9B" w:rsidP="003D3F24">
      <w:pPr>
        <w:spacing w:after="0" w:line="240" w:lineRule="auto"/>
      </w:pPr>
      <w:r>
        <w:separator/>
      </w:r>
    </w:p>
  </w:footnote>
  <w:footnote w:type="continuationSeparator" w:id="0">
    <w:p w:rsidR="002A0E9B" w:rsidRDefault="002A0E9B" w:rsidP="003D3F24">
      <w:pPr>
        <w:spacing w:after="0" w:line="240" w:lineRule="auto"/>
      </w:pPr>
      <w:r>
        <w:continuationSeparator/>
      </w:r>
    </w:p>
  </w:footnote>
  <w:footnote w:id="1">
    <w:p w:rsidR="008A555F" w:rsidRPr="008A555F" w:rsidRDefault="008A555F">
      <w:pPr>
        <w:pStyle w:val="FootnoteText"/>
        <w:rPr>
          <w:lang w:val="es-MX"/>
        </w:rPr>
      </w:pPr>
      <w:r>
        <w:rPr>
          <w:rStyle w:val="FootnoteReference"/>
        </w:rPr>
        <w:footnoteRef/>
      </w:r>
      <w:r>
        <w:t xml:space="preserve"> </w:t>
      </w:r>
      <w:r>
        <w:rPr>
          <w:lang w:val="es-MX"/>
        </w:rPr>
        <w:t>Para las grandes ciudades la tarifa es más cara: $2</w:t>
      </w:r>
      <w:r w:rsidR="009A4377">
        <w:rPr>
          <w:lang w:val="es-MX"/>
        </w:rPr>
        <w:t>.</w:t>
      </w:r>
      <w:r w:rsidR="0027764D">
        <w:rPr>
          <w:lang w:val="es-MX"/>
        </w:rPr>
        <w:t>46</w:t>
      </w:r>
      <w:r>
        <w:rPr>
          <w:lang w:val="es-MX"/>
        </w:rPr>
        <w:t>/KWH.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3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FA"/>
    <w:rsid w:val="000010E4"/>
    <w:rsid w:val="00010DF3"/>
    <w:rsid w:val="00013EDA"/>
    <w:rsid w:val="000209FC"/>
    <w:rsid w:val="000577A4"/>
    <w:rsid w:val="00063765"/>
    <w:rsid w:val="000652BC"/>
    <w:rsid w:val="000707B6"/>
    <w:rsid w:val="00086F52"/>
    <w:rsid w:val="000C1C63"/>
    <w:rsid w:val="000F7C95"/>
    <w:rsid w:val="00110943"/>
    <w:rsid w:val="001162F3"/>
    <w:rsid w:val="001165C4"/>
    <w:rsid w:val="0012766F"/>
    <w:rsid w:val="00136DFA"/>
    <w:rsid w:val="00141D8F"/>
    <w:rsid w:val="00141E1F"/>
    <w:rsid w:val="001716EE"/>
    <w:rsid w:val="001776A4"/>
    <w:rsid w:val="001D58E0"/>
    <w:rsid w:val="001E6846"/>
    <w:rsid w:val="001F4372"/>
    <w:rsid w:val="00261EE7"/>
    <w:rsid w:val="00267BB5"/>
    <w:rsid w:val="0027764D"/>
    <w:rsid w:val="002A0E9B"/>
    <w:rsid w:val="002B78B7"/>
    <w:rsid w:val="002C36EF"/>
    <w:rsid w:val="002E49A9"/>
    <w:rsid w:val="00301473"/>
    <w:rsid w:val="003868B4"/>
    <w:rsid w:val="003B0E4D"/>
    <w:rsid w:val="003B1B9D"/>
    <w:rsid w:val="003D3F24"/>
    <w:rsid w:val="003E0CED"/>
    <w:rsid w:val="004663A9"/>
    <w:rsid w:val="004715C3"/>
    <w:rsid w:val="004C0D8F"/>
    <w:rsid w:val="004C4F18"/>
    <w:rsid w:val="004F0B9C"/>
    <w:rsid w:val="00521E4F"/>
    <w:rsid w:val="00534FBA"/>
    <w:rsid w:val="00543F2F"/>
    <w:rsid w:val="00577B37"/>
    <w:rsid w:val="00594FC1"/>
    <w:rsid w:val="005B5801"/>
    <w:rsid w:val="005E1CEB"/>
    <w:rsid w:val="005E6E11"/>
    <w:rsid w:val="005F38DD"/>
    <w:rsid w:val="005F7AB5"/>
    <w:rsid w:val="00601888"/>
    <w:rsid w:val="0064570F"/>
    <w:rsid w:val="006825F4"/>
    <w:rsid w:val="006C7F9D"/>
    <w:rsid w:val="006E6C12"/>
    <w:rsid w:val="007841EA"/>
    <w:rsid w:val="007C1BBA"/>
    <w:rsid w:val="007F6D94"/>
    <w:rsid w:val="008174C5"/>
    <w:rsid w:val="00820B94"/>
    <w:rsid w:val="00833655"/>
    <w:rsid w:val="008554DA"/>
    <w:rsid w:val="00874496"/>
    <w:rsid w:val="008804EC"/>
    <w:rsid w:val="008A555F"/>
    <w:rsid w:val="009513C5"/>
    <w:rsid w:val="00961724"/>
    <w:rsid w:val="009A4377"/>
    <w:rsid w:val="009E51B4"/>
    <w:rsid w:val="00A263C7"/>
    <w:rsid w:val="00A304D8"/>
    <w:rsid w:val="00A37A96"/>
    <w:rsid w:val="00A46972"/>
    <w:rsid w:val="00A92458"/>
    <w:rsid w:val="00AB5ED2"/>
    <w:rsid w:val="00AC5B9A"/>
    <w:rsid w:val="00AD3DA1"/>
    <w:rsid w:val="00AE0FD4"/>
    <w:rsid w:val="00B0089F"/>
    <w:rsid w:val="00B06D7F"/>
    <w:rsid w:val="00B45284"/>
    <w:rsid w:val="00B46AA3"/>
    <w:rsid w:val="00B46CEA"/>
    <w:rsid w:val="00BE7945"/>
    <w:rsid w:val="00BF625F"/>
    <w:rsid w:val="00C103A2"/>
    <w:rsid w:val="00C42DBE"/>
    <w:rsid w:val="00C50225"/>
    <w:rsid w:val="00C721E1"/>
    <w:rsid w:val="00C91C01"/>
    <w:rsid w:val="00CB0755"/>
    <w:rsid w:val="00D0498E"/>
    <w:rsid w:val="00D44329"/>
    <w:rsid w:val="00D67F39"/>
    <w:rsid w:val="00E20F3B"/>
    <w:rsid w:val="00E22E42"/>
    <w:rsid w:val="00E36A6D"/>
    <w:rsid w:val="00E42ABE"/>
    <w:rsid w:val="00E469FD"/>
    <w:rsid w:val="00E87F76"/>
    <w:rsid w:val="00E90920"/>
    <w:rsid w:val="00E95D81"/>
    <w:rsid w:val="00EE1DE1"/>
    <w:rsid w:val="00EE4DB1"/>
    <w:rsid w:val="00F51249"/>
    <w:rsid w:val="00FA79AA"/>
    <w:rsid w:val="00FD63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D3F24"/>
  </w:style>
  <w:style w:type="paragraph" w:styleId="Footer">
    <w:name w:val="footer"/>
    <w:basedOn w:val="Normal"/>
    <w:link w:val="FooterChar"/>
    <w:uiPriority w:val="99"/>
    <w:unhideWhenUsed/>
    <w:rsid w:val="003D3F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3F24"/>
  </w:style>
  <w:style w:type="paragraph" w:styleId="BalloonText">
    <w:name w:val="Balloon Text"/>
    <w:basedOn w:val="Normal"/>
    <w:link w:val="BalloonTextChar"/>
    <w:uiPriority w:val="99"/>
    <w:semiHidden/>
    <w:unhideWhenUsed/>
    <w:rsid w:val="003D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24"/>
    <w:rPr>
      <w:rFonts w:ascii="Tahoma" w:hAnsi="Tahoma" w:cs="Tahoma"/>
      <w:sz w:val="16"/>
      <w:szCs w:val="16"/>
    </w:rPr>
  </w:style>
  <w:style w:type="paragraph" w:styleId="FootnoteText">
    <w:name w:val="footnote text"/>
    <w:basedOn w:val="Normal"/>
    <w:link w:val="FootnoteTextChar"/>
    <w:uiPriority w:val="99"/>
    <w:semiHidden/>
    <w:unhideWhenUsed/>
    <w:rsid w:val="008A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55F"/>
    <w:rPr>
      <w:sz w:val="20"/>
      <w:szCs w:val="20"/>
    </w:rPr>
  </w:style>
  <w:style w:type="character" w:styleId="FootnoteReference">
    <w:name w:val="footnote reference"/>
    <w:basedOn w:val="DefaultParagraphFont"/>
    <w:uiPriority w:val="99"/>
    <w:semiHidden/>
    <w:unhideWhenUsed/>
    <w:rsid w:val="008A5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F24"/>
    <w:pPr>
      <w:tabs>
        <w:tab w:val="center" w:pos="4252"/>
        <w:tab w:val="right" w:pos="8504"/>
      </w:tabs>
      <w:spacing w:after="0" w:line="240" w:lineRule="auto"/>
    </w:pPr>
  </w:style>
  <w:style w:type="character" w:customStyle="1" w:styleId="HeaderChar">
    <w:name w:val="Header Char"/>
    <w:basedOn w:val="DefaultParagraphFont"/>
    <w:link w:val="Header"/>
    <w:uiPriority w:val="99"/>
    <w:rsid w:val="003D3F24"/>
  </w:style>
  <w:style w:type="paragraph" w:styleId="Footer">
    <w:name w:val="footer"/>
    <w:basedOn w:val="Normal"/>
    <w:link w:val="FooterChar"/>
    <w:uiPriority w:val="99"/>
    <w:unhideWhenUsed/>
    <w:rsid w:val="003D3F24"/>
    <w:pPr>
      <w:tabs>
        <w:tab w:val="center" w:pos="4252"/>
        <w:tab w:val="right" w:pos="8504"/>
      </w:tabs>
      <w:spacing w:after="0" w:line="240" w:lineRule="auto"/>
    </w:pPr>
  </w:style>
  <w:style w:type="character" w:customStyle="1" w:styleId="FooterChar">
    <w:name w:val="Footer Char"/>
    <w:basedOn w:val="DefaultParagraphFont"/>
    <w:link w:val="Footer"/>
    <w:uiPriority w:val="99"/>
    <w:rsid w:val="003D3F24"/>
  </w:style>
  <w:style w:type="paragraph" w:styleId="BalloonText">
    <w:name w:val="Balloon Text"/>
    <w:basedOn w:val="Normal"/>
    <w:link w:val="BalloonTextChar"/>
    <w:uiPriority w:val="99"/>
    <w:semiHidden/>
    <w:unhideWhenUsed/>
    <w:rsid w:val="003D3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24"/>
    <w:rPr>
      <w:rFonts w:ascii="Tahoma" w:hAnsi="Tahoma" w:cs="Tahoma"/>
      <w:sz w:val="16"/>
      <w:szCs w:val="16"/>
    </w:rPr>
  </w:style>
  <w:style w:type="paragraph" w:styleId="FootnoteText">
    <w:name w:val="footnote text"/>
    <w:basedOn w:val="Normal"/>
    <w:link w:val="FootnoteTextChar"/>
    <w:uiPriority w:val="99"/>
    <w:semiHidden/>
    <w:unhideWhenUsed/>
    <w:rsid w:val="008A5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55F"/>
    <w:rPr>
      <w:sz w:val="20"/>
      <w:szCs w:val="20"/>
    </w:rPr>
  </w:style>
  <w:style w:type="character" w:styleId="FootnoteReference">
    <w:name w:val="footnote reference"/>
    <w:basedOn w:val="DefaultParagraphFont"/>
    <w:uiPriority w:val="99"/>
    <w:semiHidden/>
    <w:unhideWhenUsed/>
    <w:rsid w:val="008A5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DBD5-F026-4992-AD3E-BA3FB9BB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Laura</cp:lastModifiedBy>
  <cp:revision>4</cp:revision>
  <dcterms:created xsi:type="dcterms:W3CDTF">2012-11-20T14:52:00Z</dcterms:created>
  <dcterms:modified xsi:type="dcterms:W3CDTF">2012-11-20T14:52:00Z</dcterms:modified>
</cp:coreProperties>
</file>